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01" w:rsidRDefault="00706101">
      <w:pPr>
        <w:tabs>
          <w:tab w:val="center" w:pos="2516"/>
        </w:tabs>
        <w:spacing w:after="69" w:line="265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706101" w:rsidRDefault="00706101">
      <w:pPr>
        <w:tabs>
          <w:tab w:val="center" w:pos="2516"/>
        </w:tabs>
        <w:spacing w:after="69" w:line="265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706101" w:rsidRDefault="00706101">
      <w:pPr>
        <w:tabs>
          <w:tab w:val="center" w:pos="2516"/>
        </w:tabs>
        <w:spacing w:after="69" w:line="265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16016F" w:rsidRDefault="0016016F" w:rsidP="00922CCE">
      <w:pPr>
        <w:tabs>
          <w:tab w:val="center" w:pos="1876"/>
          <w:tab w:val="center" w:pos="4689"/>
          <w:tab w:val="center" w:pos="7501"/>
        </w:tabs>
        <w:spacing w:after="40" w:line="259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954E1F" w:rsidRPr="00922CCE" w:rsidRDefault="00922CCE" w:rsidP="00922CCE">
      <w:pPr>
        <w:tabs>
          <w:tab w:val="center" w:pos="1876"/>
          <w:tab w:val="center" w:pos="4689"/>
          <w:tab w:val="center" w:pos="7501"/>
        </w:tabs>
        <w:spacing w:after="4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CCE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922CCE">
        <w:rPr>
          <w:rFonts w:ascii="Times New Roman" w:hAnsi="Times New Roman" w:cs="Times New Roman"/>
          <w:b/>
          <w:sz w:val="24"/>
          <w:szCs w:val="24"/>
        </w:rPr>
        <w:t>Tarihi</w:t>
      </w:r>
      <w:r w:rsidR="00954E1F" w:rsidRPr="00922CC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35C8" w:rsidRPr="00922CCE">
        <w:rPr>
          <w:rFonts w:ascii="Times New Roman" w:hAnsi="Times New Roman" w:cs="Times New Roman"/>
          <w:b/>
          <w:sz w:val="24"/>
          <w:szCs w:val="24"/>
        </w:rPr>
        <w:t>:</w:t>
      </w:r>
      <w:r w:rsidR="007505F2">
        <w:rPr>
          <w:rFonts w:ascii="Times New Roman" w:hAnsi="Times New Roman" w:cs="Times New Roman"/>
          <w:b/>
          <w:sz w:val="24"/>
          <w:szCs w:val="24"/>
        </w:rPr>
        <w:t xml:space="preserve">   07</w:t>
      </w:r>
      <w:proofErr w:type="gramEnd"/>
      <w:r w:rsidR="007505F2">
        <w:rPr>
          <w:rFonts w:ascii="Times New Roman" w:hAnsi="Times New Roman" w:cs="Times New Roman"/>
          <w:b/>
          <w:sz w:val="24"/>
          <w:szCs w:val="24"/>
        </w:rPr>
        <w:t>.10.2020</w:t>
      </w:r>
      <w:r w:rsidR="007505F2">
        <w:rPr>
          <w:rFonts w:ascii="Times New Roman" w:hAnsi="Times New Roman" w:cs="Times New Roman"/>
          <w:b/>
          <w:sz w:val="24"/>
          <w:szCs w:val="24"/>
        </w:rPr>
        <w:tab/>
      </w:r>
    </w:p>
    <w:p w:rsidR="00954E1F" w:rsidRPr="00922CCE" w:rsidRDefault="00922CCE" w:rsidP="00922CCE">
      <w:pPr>
        <w:tabs>
          <w:tab w:val="center" w:pos="1876"/>
          <w:tab w:val="center" w:pos="4689"/>
          <w:tab w:val="center" w:pos="7501"/>
        </w:tabs>
        <w:spacing w:after="4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CCE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922CCE">
        <w:rPr>
          <w:rFonts w:ascii="Times New Roman" w:hAnsi="Times New Roman" w:cs="Times New Roman"/>
          <w:b/>
          <w:sz w:val="24"/>
          <w:szCs w:val="24"/>
        </w:rPr>
        <w:t>Günü</w:t>
      </w:r>
      <w:r w:rsidR="00954E1F" w:rsidRPr="00922CC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E35C8" w:rsidRPr="00922CCE">
        <w:rPr>
          <w:rFonts w:ascii="Times New Roman" w:hAnsi="Times New Roman" w:cs="Times New Roman"/>
          <w:b/>
          <w:sz w:val="24"/>
          <w:szCs w:val="24"/>
        </w:rPr>
        <w:t>:</w:t>
      </w:r>
      <w:r w:rsidR="007505F2">
        <w:rPr>
          <w:rFonts w:ascii="Times New Roman" w:hAnsi="Times New Roman" w:cs="Times New Roman"/>
          <w:b/>
          <w:sz w:val="24"/>
          <w:szCs w:val="24"/>
        </w:rPr>
        <w:t xml:space="preserve">   Çarşamba</w:t>
      </w:r>
      <w:proofErr w:type="gramEnd"/>
    </w:p>
    <w:p w:rsidR="00954E1F" w:rsidRPr="00922CCE" w:rsidRDefault="00922CCE" w:rsidP="00922CCE">
      <w:pPr>
        <w:tabs>
          <w:tab w:val="center" w:pos="1876"/>
          <w:tab w:val="center" w:pos="4689"/>
          <w:tab w:val="center" w:pos="7501"/>
        </w:tabs>
        <w:spacing w:after="4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CCE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922CCE">
        <w:rPr>
          <w:rFonts w:ascii="Times New Roman" w:hAnsi="Times New Roman" w:cs="Times New Roman"/>
          <w:b/>
          <w:sz w:val="24"/>
          <w:szCs w:val="24"/>
        </w:rPr>
        <w:t xml:space="preserve">Yeri   </w:t>
      </w:r>
      <w:r w:rsidR="00954E1F" w:rsidRPr="00922CCE">
        <w:rPr>
          <w:rFonts w:ascii="Times New Roman" w:hAnsi="Times New Roman" w:cs="Times New Roman"/>
          <w:b/>
          <w:sz w:val="24"/>
          <w:szCs w:val="24"/>
        </w:rPr>
        <w:t xml:space="preserve">       :</w:t>
      </w:r>
      <w:proofErr w:type="gramEnd"/>
      <w:r w:rsidR="007505F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4E1F" w:rsidRPr="00922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E1F" w:rsidRPr="00922CCE" w:rsidRDefault="00922CCE" w:rsidP="00922CCE">
      <w:pPr>
        <w:tabs>
          <w:tab w:val="center" w:pos="1876"/>
          <w:tab w:val="center" w:pos="4689"/>
          <w:tab w:val="center" w:pos="7501"/>
        </w:tabs>
        <w:spacing w:after="4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CCE">
        <w:rPr>
          <w:rFonts w:ascii="Times New Roman" w:hAnsi="Times New Roman" w:cs="Times New Roman"/>
          <w:b/>
          <w:sz w:val="24"/>
          <w:szCs w:val="24"/>
        </w:rPr>
        <w:t xml:space="preserve">Birleşim </w:t>
      </w:r>
      <w:proofErr w:type="gramStart"/>
      <w:r w:rsidRPr="00922CCE">
        <w:rPr>
          <w:rFonts w:ascii="Times New Roman" w:hAnsi="Times New Roman" w:cs="Times New Roman"/>
          <w:b/>
          <w:sz w:val="24"/>
          <w:szCs w:val="24"/>
        </w:rPr>
        <w:t xml:space="preserve">No.     </w:t>
      </w:r>
      <w:r w:rsidR="00954E1F" w:rsidRPr="00922CC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35C8" w:rsidRPr="00922CCE">
        <w:rPr>
          <w:rFonts w:ascii="Times New Roman" w:hAnsi="Times New Roman" w:cs="Times New Roman"/>
          <w:b/>
          <w:sz w:val="24"/>
          <w:szCs w:val="24"/>
        </w:rPr>
        <w:t>:</w:t>
      </w:r>
      <w:r w:rsidR="007505F2">
        <w:rPr>
          <w:rFonts w:ascii="Times New Roman" w:hAnsi="Times New Roman" w:cs="Times New Roman"/>
          <w:b/>
          <w:sz w:val="24"/>
          <w:szCs w:val="24"/>
        </w:rPr>
        <w:t xml:space="preserve">   1</w:t>
      </w:r>
      <w:proofErr w:type="gramEnd"/>
    </w:p>
    <w:p w:rsidR="00954E1F" w:rsidRPr="00922CCE" w:rsidRDefault="00922CCE" w:rsidP="00922CCE">
      <w:pPr>
        <w:tabs>
          <w:tab w:val="center" w:pos="1876"/>
          <w:tab w:val="center" w:pos="4689"/>
          <w:tab w:val="center" w:pos="7501"/>
        </w:tabs>
        <w:spacing w:after="40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22CCE">
        <w:rPr>
          <w:rFonts w:ascii="Times New Roman" w:hAnsi="Times New Roman" w:cs="Times New Roman"/>
          <w:b/>
          <w:sz w:val="24"/>
          <w:szCs w:val="24"/>
        </w:rPr>
        <w:t xml:space="preserve">Rapor </w:t>
      </w:r>
      <w:proofErr w:type="gramStart"/>
      <w:r w:rsidRPr="00922CCE">
        <w:rPr>
          <w:rFonts w:ascii="Times New Roman" w:hAnsi="Times New Roman" w:cs="Times New Roman"/>
          <w:b/>
          <w:sz w:val="24"/>
          <w:szCs w:val="24"/>
        </w:rPr>
        <w:t xml:space="preserve">No.              </w:t>
      </w:r>
      <w:r w:rsidR="0065259E" w:rsidRPr="00922CC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7E35C8" w:rsidRPr="00922CCE">
        <w:rPr>
          <w:rFonts w:ascii="Times New Roman" w:hAnsi="Times New Roman" w:cs="Times New Roman"/>
          <w:b/>
          <w:sz w:val="24"/>
          <w:szCs w:val="24"/>
        </w:rPr>
        <w:t>:</w:t>
      </w:r>
      <w:r w:rsidR="007505F2">
        <w:rPr>
          <w:rFonts w:ascii="Times New Roman" w:hAnsi="Times New Roman" w:cs="Times New Roman"/>
          <w:b/>
          <w:sz w:val="24"/>
          <w:szCs w:val="24"/>
        </w:rPr>
        <w:t xml:space="preserve">   57</w:t>
      </w:r>
      <w:bookmarkStart w:id="0" w:name="_GoBack"/>
      <w:bookmarkEnd w:id="0"/>
    </w:p>
    <w:p w:rsidR="007E35C8" w:rsidRDefault="007E35C8" w:rsidP="00977E52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5B222B" w:rsidRDefault="005B222B" w:rsidP="007E35C8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22B" w:rsidRDefault="005B222B" w:rsidP="007E35C8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5C8" w:rsidRDefault="007E35C8" w:rsidP="007E35C8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7505F2" w:rsidRDefault="007505F2" w:rsidP="007E35C8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F2" w:rsidRDefault="007505F2" w:rsidP="007E35C8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5F2" w:rsidRDefault="007505F2" w:rsidP="007505F2">
      <w:pPr>
        <w:spacing w:after="0"/>
        <w:ind w:left="-6" w:right="-15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A13">
        <w:rPr>
          <w:rFonts w:ascii="Times New Roman" w:hAnsi="Times New Roman" w:cs="Times New Roman"/>
          <w:sz w:val="24"/>
          <w:szCs w:val="24"/>
        </w:rPr>
        <w:t>Belediyemiz Tarife Komisyonu 07/10/2020 tarihinde saat 14.00?de Belediye Meclisinin 01/10/2020 gün ve 1. Birleşiminde görüşülerek Tarife Komisyonuna havale edilen gündemin 1. maddesindeki Zabıta Müdürlüğünün 07/09/2020 tarih ve 3582 sayılı dolmuş taşıma ücreti artış talebi tezkeresinin müzakeresi için toplanmıştır.</w:t>
      </w:r>
    </w:p>
    <w:p w:rsidR="007505F2" w:rsidRPr="00745A13" w:rsidRDefault="007505F2" w:rsidP="007505F2">
      <w:pPr>
        <w:spacing w:after="0"/>
        <w:ind w:left="-6" w:right="-15" w:firstLine="6"/>
        <w:rPr>
          <w:rFonts w:ascii="Times New Roman" w:hAnsi="Times New Roman" w:cs="Times New Roman"/>
          <w:sz w:val="24"/>
          <w:szCs w:val="24"/>
        </w:rPr>
      </w:pPr>
    </w:p>
    <w:p w:rsidR="007505F2" w:rsidRPr="00745A13" w:rsidRDefault="007505F2" w:rsidP="007505F2">
      <w:pPr>
        <w:spacing w:after="0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45A13">
        <w:rPr>
          <w:rFonts w:ascii="Times New Roman" w:hAnsi="Times New Roman" w:cs="Times New Roman"/>
          <w:sz w:val="24"/>
          <w:szCs w:val="24"/>
        </w:rPr>
        <w:t xml:space="preserve">Belediye Meclisinin 01/10/2020 tarih ve 182 sayılı kararı ile havale edilen S.S. 21 No.lu Güzelyalı Sanayi Bahçelievler Ballıca </w:t>
      </w:r>
      <w:proofErr w:type="spellStart"/>
      <w:r w:rsidRPr="00745A13">
        <w:rPr>
          <w:rFonts w:ascii="Times New Roman" w:hAnsi="Times New Roman" w:cs="Times New Roman"/>
          <w:sz w:val="24"/>
          <w:szCs w:val="24"/>
        </w:rPr>
        <w:t>Şehiriçi</w:t>
      </w:r>
      <w:proofErr w:type="spellEnd"/>
      <w:r w:rsidRPr="00745A13">
        <w:rPr>
          <w:rFonts w:ascii="Times New Roman" w:hAnsi="Times New Roman" w:cs="Times New Roman"/>
          <w:sz w:val="24"/>
          <w:szCs w:val="24"/>
        </w:rPr>
        <w:t xml:space="preserve"> Fatoğlu Minibüs ve Taksiciler Motorlu Taşıyıcılar Kooperatifine bağlı dolmuşların yolcu taşıma ücreti artışı konulu gündem maddesinin görüşülmesine geçildi. Yapılan değerlendirmeler sonucunda akaryakıt fiyatlarına gelen artışlar göz önünde bulundurularak </w:t>
      </w:r>
      <w:proofErr w:type="spellStart"/>
      <w:r w:rsidRPr="00745A13">
        <w:rPr>
          <w:rFonts w:ascii="Times New Roman" w:hAnsi="Times New Roman" w:cs="Times New Roman"/>
          <w:sz w:val="24"/>
          <w:szCs w:val="24"/>
        </w:rPr>
        <w:t>şehiriçi</w:t>
      </w:r>
      <w:proofErr w:type="spellEnd"/>
      <w:r w:rsidRPr="00745A13">
        <w:rPr>
          <w:rFonts w:ascii="Times New Roman" w:hAnsi="Times New Roman" w:cs="Times New Roman"/>
          <w:sz w:val="24"/>
          <w:szCs w:val="24"/>
        </w:rPr>
        <w:t xml:space="preserve"> dolmuş güzergâhında Sivil Yolcu Ücretinin 3,25 TL, Öğrenci Yolcu Ücreti ise</w:t>
      </w:r>
      <w:r>
        <w:rPr>
          <w:rFonts w:ascii="Times New Roman" w:hAnsi="Times New Roman" w:cs="Times New Roman"/>
          <w:sz w:val="24"/>
          <w:szCs w:val="24"/>
        </w:rPr>
        <w:t xml:space="preserve"> 2,75 TL olarak belirlenmesine komisyonumuzca oy birliği ile karar verildi.</w:t>
      </w:r>
    </w:p>
    <w:p w:rsidR="007505F2" w:rsidRDefault="007505F2" w:rsidP="007505F2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7E35C8" w:rsidRPr="00954E1F" w:rsidRDefault="007E35C8" w:rsidP="007E35C8">
      <w:pPr>
        <w:tabs>
          <w:tab w:val="center" w:pos="1876"/>
          <w:tab w:val="center" w:pos="4689"/>
          <w:tab w:val="center" w:pos="7501"/>
        </w:tabs>
        <w:spacing w:after="75" w:line="259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sectPr w:rsidR="007E35C8" w:rsidRPr="00954E1F" w:rsidSect="001601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25" w:h="15825"/>
      <w:pgMar w:top="1440" w:right="1453" w:bottom="2411" w:left="1454" w:header="708" w:footer="113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B69" w:rsidRDefault="00EF0B69">
      <w:pPr>
        <w:spacing w:after="0" w:line="240" w:lineRule="auto"/>
      </w:pPr>
      <w:r>
        <w:separator/>
      </w:r>
    </w:p>
  </w:endnote>
  <w:endnote w:type="continuationSeparator" w:id="0">
    <w:p w:rsidR="00EF0B69" w:rsidRDefault="00EF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C6" w:rsidRDefault="008E3F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101" w:rsidRPr="00977E52" w:rsidRDefault="008E3FC6">
    <w:pPr>
      <w:pStyle w:val="Al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BAHADIR ÜSTÜNDAĞ</w:t>
    </w:r>
    <w:r w:rsidR="00706101" w:rsidRPr="00977E52"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>AYDIN GAYIK</w:t>
    </w:r>
    <w:r w:rsidR="00706101" w:rsidRPr="00977E52"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>MUSTAFA YERİŞ</w:t>
    </w:r>
  </w:p>
  <w:p w:rsidR="00706101" w:rsidRPr="00977E52" w:rsidRDefault="008E3FC6">
    <w:pPr>
      <w:pStyle w:val="Al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</w:t>
    </w:r>
    <w:r w:rsidR="00706101" w:rsidRPr="00977E52">
      <w:rPr>
        <w:rFonts w:ascii="Times New Roman" w:hAnsi="Times New Roman" w:cs="Times New Roman"/>
        <w:b/>
        <w:sz w:val="24"/>
        <w:szCs w:val="24"/>
      </w:rPr>
      <w:t>Komisyon Başkanı</w:t>
    </w:r>
    <w:r w:rsidR="00977E52">
      <w:rPr>
        <w:rFonts w:ascii="Times New Roman" w:hAnsi="Times New Roman" w:cs="Times New Roman"/>
        <w:b/>
        <w:sz w:val="24"/>
        <w:szCs w:val="24"/>
      </w:rPr>
      <w:t xml:space="preserve">                     </w:t>
    </w:r>
    <w:r w:rsidR="00706101" w:rsidRPr="00977E52">
      <w:rPr>
        <w:rFonts w:ascii="Times New Roman" w:hAnsi="Times New Roman" w:cs="Times New Roman"/>
        <w:b/>
        <w:sz w:val="24"/>
        <w:szCs w:val="24"/>
      </w:rPr>
      <w:t xml:space="preserve">Komisyon Başkan Vekili       </w:t>
    </w:r>
    <w:r w:rsidR="00977E52">
      <w:rPr>
        <w:rFonts w:ascii="Times New Roman" w:hAnsi="Times New Roman" w:cs="Times New Roman"/>
        <w:b/>
        <w:sz w:val="24"/>
        <w:szCs w:val="24"/>
      </w:rPr>
      <w:t xml:space="preserve">                          </w:t>
    </w:r>
    <w:r w:rsidR="00706101" w:rsidRPr="00977E52">
      <w:rPr>
        <w:rFonts w:ascii="Times New Roman" w:hAnsi="Times New Roman" w:cs="Times New Roman"/>
        <w:b/>
        <w:sz w:val="24"/>
        <w:szCs w:val="24"/>
      </w:rPr>
      <w:t>Üye</w:t>
    </w:r>
  </w:p>
  <w:p w:rsidR="00706101" w:rsidRPr="00977E52" w:rsidRDefault="00706101">
    <w:pPr>
      <w:pStyle w:val="AltBilgi"/>
      <w:rPr>
        <w:rFonts w:ascii="Times New Roman" w:hAnsi="Times New Roman" w:cs="Times New Roman"/>
        <w:b/>
        <w:sz w:val="24"/>
        <w:szCs w:val="24"/>
      </w:rPr>
    </w:pPr>
  </w:p>
  <w:p w:rsidR="00706101" w:rsidRPr="00977E52" w:rsidRDefault="00706101">
    <w:pPr>
      <w:pStyle w:val="AltBilgi"/>
      <w:rPr>
        <w:rFonts w:ascii="Times New Roman" w:hAnsi="Times New Roman" w:cs="Times New Roman"/>
        <w:b/>
        <w:sz w:val="24"/>
        <w:szCs w:val="24"/>
      </w:rPr>
    </w:pPr>
  </w:p>
  <w:p w:rsidR="00706101" w:rsidRPr="00977E52" w:rsidRDefault="00706101">
    <w:pPr>
      <w:pStyle w:val="AltBilgi"/>
      <w:rPr>
        <w:rFonts w:ascii="Times New Roman" w:hAnsi="Times New Roman" w:cs="Times New Roman"/>
        <w:b/>
        <w:sz w:val="24"/>
        <w:szCs w:val="24"/>
      </w:rPr>
    </w:pPr>
  </w:p>
  <w:p w:rsidR="00706101" w:rsidRPr="00977E52" w:rsidRDefault="00706101">
    <w:pPr>
      <w:pStyle w:val="AltBilgi"/>
      <w:rPr>
        <w:rFonts w:ascii="Times New Roman" w:hAnsi="Times New Roman" w:cs="Times New Roman"/>
        <w:b/>
        <w:sz w:val="24"/>
        <w:szCs w:val="24"/>
      </w:rPr>
    </w:pPr>
    <w:r w:rsidRPr="00977E52">
      <w:rPr>
        <w:rFonts w:ascii="Times New Roman" w:hAnsi="Times New Roman" w:cs="Times New Roman"/>
        <w:b/>
        <w:sz w:val="24"/>
        <w:szCs w:val="24"/>
      </w:rPr>
      <w:tab/>
      <w:t xml:space="preserve">   </w:t>
    </w:r>
    <w:r w:rsidR="00FD0CC3">
      <w:rPr>
        <w:rFonts w:ascii="Times New Roman" w:hAnsi="Times New Roman" w:cs="Times New Roman"/>
        <w:b/>
        <w:sz w:val="24"/>
        <w:szCs w:val="24"/>
      </w:rPr>
      <w:t xml:space="preserve">                     ERTAN ZERE</w:t>
    </w:r>
    <w:r w:rsidRPr="00977E52">
      <w:rPr>
        <w:rFonts w:ascii="Times New Roman" w:hAnsi="Times New Roman" w:cs="Times New Roman"/>
        <w:b/>
        <w:sz w:val="24"/>
        <w:szCs w:val="24"/>
      </w:rPr>
      <w:t xml:space="preserve">                                                </w:t>
    </w:r>
    <w:r w:rsidR="00FD0CC3">
      <w:rPr>
        <w:rFonts w:ascii="Times New Roman" w:hAnsi="Times New Roman" w:cs="Times New Roman"/>
        <w:b/>
        <w:sz w:val="24"/>
        <w:szCs w:val="24"/>
      </w:rPr>
      <w:t xml:space="preserve">          FATMA TARANOĞLU</w:t>
    </w:r>
  </w:p>
  <w:p w:rsidR="00706101" w:rsidRDefault="00706101">
    <w:pPr>
      <w:pStyle w:val="AltBilgi"/>
    </w:pPr>
    <w:r w:rsidRPr="00977E52">
      <w:rPr>
        <w:rFonts w:ascii="Times New Roman" w:hAnsi="Times New Roman" w:cs="Times New Roman"/>
        <w:b/>
        <w:sz w:val="24"/>
        <w:szCs w:val="24"/>
      </w:rPr>
      <w:t xml:space="preserve">                                </w:t>
    </w:r>
    <w:r w:rsidR="00977E52">
      <w:rPr>
        <w:rFonts w:ascii="Times New Roman" w:hAnsi="Times New Roman" w:cs="Times New Roman"/>
        <w:b/>
        <w:sz w:val="24"/>
        <w:szCs w:val="24"/>
      </w:rPr>
      <w:t xml:space="preserve">    </w:t>
    </w:r>
    <w:r w:rsidRPr="00977E52">
      <w:rPr>
        <w:rFonts w:ascii="Times New Roman" w:hAnsi="Times New Roman" w:cs="Times New Roman"/>
        <w:b/>
        <w:sz w:val="24"/>
        <w:szCs w:val="24"/>
      </w:rPr>
      <w:t xml:space="preserve">Üye                                                                           </w:t>
    </w:r>
    <w:r w:rsidR="00977E52">
      <w:rPr>
        <w:rFonts w:ascii="Times New Roman" w:hAnsi="Times New Roman" w:cs="Times New Roman"/>
        <w:b/>
        <w:sz w:val="24"/>
        <w:szCs w:val="24"/>
      </w:rPr>
      <w:t xml:space="preserve">       </w:t>
    </w:r>
    <w:proofErr w:type="spellStart"/>
    <w:r w:rsidRPr="00977E52">
      <w:rPr>
        <w:rFonts w:ascii="Times New Roman" w:hAnsi="Times New Roman" w:cs="Times New Roman"/>
        <w:b/>
        <w:sz w:val="24"/>
        <w:szCs w:val="24"/>
      </w:rPr>
      <w:t>Üye</w:t>
    </w:r>
    <w:proofErr w:type="spellEnd"/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FC6" w:rsidRDefault="008E3F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B69" w:rsidRDefault="00EF0B69">
      <w:pPr>
        <w:spacing w:after="0" w:line="240" w:lineRule="auto"/>
      </w:pPr>
      <w:r>
        <w:separator/>
      </w:r>
    </w:p>
  </w:footnote>
  <w:footnote w:type="continuationSeparator" w:id="0">
    <w:p w:rsidR="00EF0B69" w:rsidRDefault="00EF0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D3" w:rsidRDefault="007535D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D3" w:rsidRDefault="00883E1C">
    <w:pPr>
      <w:spacing w:after="36" w:line="259" w:lineRule="auto"/>
      <w:ind w:left="2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938149</wp:posOffset>
          </wp:positionH>
          <wp:positionV relativeFrom="page">
            <wp:posOffset>864870</wp:posOffset>
          </wp:positionV>
          <wp:extent cx="762000" cy="968629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968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T.C.</w:t>
    </w:r>
  </w:p>
  <w:p w:rsidR="007535D3" w:rsidRDefault="00883E1C">
    <w:pPr>
      <w:spacing w:after="36" w:line="259" w:lineRule="auto"/>
      <w:ind w:left="24" w:firstLine="0"/>
      <w:jc w:val="center"/>
    </w:pPr>
    <w:r>
      <w:rPr>
        <w:rFonts w:ascii="Times New Roman" w:eastAsia="Times New Roman" w:hAnsi="Times New Roman" w:cs="Times New Roman"/>
        <w:b/>
        <w:sz w:val="24"/>
      </w:rPr>
      <w:t>BULANCAK BELEDİYESİ</w:t>
    </w:r>
  </w:p>
  <w:p w:rsidR="007535D3" w:rsidRDefault="00FD0CC3" w:rsidP="00FD0CC3">
    <w:pPr>
      <w:spacing w:after="0" w:line="259" w:lineRule="auto"/>
      <w:ind w:left="24" w:firstLine="0"/>
    </w:pPr>
    <w:r>
      <w:rPr>
        <w:rFonts w:ascii="Times New Roman" w:eastAsia="Times New Roman" w:hAnsi="Times New Roman" w:cs="Times New Roman"/>
        <w:b/>
        <w:sz w:val="24"/>
      </w:rPr>
      <w:t xml:space="preserve">                  </w:t>
    </w:r>
    <w:r w:rsidR="008E3FC6">
      <w:rPr>
        <w:rFonts w:ascii="Times New Roman" w:eastAsia="Times New Roman" w:hAnsi="Times New Roman" w:cs="Times New Roman"/>
        <w:b/>
        <w:sz w:val="24"/>
      </w:rPr>
      <w:t xml:space="preserve">                    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 w:rsidR="008E3FC6">
      <w:rPr>
        <w:rFonts w:ascii="Times New Roman" w:eastAsia="Times New Roman" w:hAnsi="Times New Roman" w:cs="Times New Roman"/>
        <w:b/>
        <w:sz w:val="24"/>
      </w:rPr>
      <w:t xml:space="preserve">Tarife </w:t>
    </w:r>
    <w:r w:rsidR="00883E1C">
      <w:rPr>
        <w:rFonts w:ascii="Times New Roman" w:eastAsia="Times New Roman" w:hAnsi="Times New Roman" w:cs="Times New Roman"/>
        <w:b/>
        <w:sz w:val="24"/>
      </w:rPr>
      <w:t>Komisyonu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D3" w:rsidRDefault="00883E1C">
    <w:pPr>
      <w:spacing w:after="36" w:line="259" w:lineRule="auto"/>
      <w:ind w:left="2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938149</wp:posOffset>
          </wp:positionH>
          <wp:positionV relativeFrom="page">
            <wp:posOffset>864870</wp:posOffset>
          </wp:positionV>
          <wp:extent cx="762000" cy="968629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968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</w:rPr>
      <w:t>T.C.</w:t>
    </w:r>
  </w:p>
  <w:p w:rsidR="007535D3" w:rsidRDefault="00883E1C">
    <w:pPr>
      <w:spacing w:after="36" w:line="259" w:lineRule="auto"/>
      <w:ind w:left="24" w:firstLine="0"/>
      <w:jc w:val="center"/>
    </w:pPr>
    <w:r>
      <w:rPr>
        <w:rFonts w:ascii="Times New Roman" w:eastAsia="Times New Roman" w:hAnsi="Times New Roman" w:cs="Times New Roman"/>
        <w:b/>
        <w:sz w:val="24"/>
      </w:rPr>
      <w:t>BULANCAK BELEDİYESİ</w:t>
    </w:r>
  </w:p>
  <w:p w:rsidR="007535D3" w:rsidRDefault="00883E1C">
    <w:pPr>
      <w:spacing w:after="0" w:line="259" w:lineRule="auto"/>
      <w:ind w:left="24" w:firstLine="0"/>
      <w:jc w:val="center"/>
    </w:pPr>
    <w:r>
      <w:rPr>
        <w:rFonts w:ascii="Times New Roman" w:eastAsia="Times New Roman" w:hAnsi="Times New Roman" w:cs="Times New Roman"/>
        <w:b/>
        <w:sz w:val="24"/>
      </w:rPr>
      <w:t>İmar Komisyonu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D3"/>
    <w:rsid w:val="0016016F"/>
    <w:rsid w:val="005B222B"/>
    <w:rsid w:val="0065259E"/>
    <w:rsid w:val="00706101"/>
    <w:rsid w:val="007505F2"/>
    <w:rsid w:val="007535D3"/>
    <w:rsid w:val="007E35C8"/>
    <w:rsid w:val="00883E1C"/>
    <w:rsid w:val="008E3FC6"/>
    <w:rsid w:val="00922CCE"/>
    <w:rsid w:val="00954E1F"/>
    <w:rsid w:val="00977E52"/>
    <w:rsid w:val="00CD7380"/>
    <w:rsid w:val="00EF0B69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56E95"/>
  <w15:docId w15:val="{AE1AAA3E-47F5-4040-928A-D6166F69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9" w:line="238" w:lineRule="auto"/>
      <w:ind w:left="9" w:hanging="9"/>
      <w:jc w:val="both"/>
    </w:pPr>
    <w:rPr>
      <w:rFonts w:ascii="Arial" w:eastAsia="Arial" w:hAnsi="Arial" w:cs="Arial"/>
      <w:color w:val="000000"/>
      <w:sz w:val="21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30" w:line="265" w:lineRule="auto"/>
      <w:ind w:left="4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0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6101"/>
    <w:rPr>
      <w:rFonts w:ascii="Arial" w:eastAsia="Arial" w:hAnsi="Arial" w:cs="Arial"/>
      <w:color w:val="000000"/>
      <w:sz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5C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4837D-1394-4E48-9177-75EBD013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sisbalikci</dc:creator>
  <cp:keywords/>
  <cp:lastModifiedBy>sisbalikci</cp:lastModifiedBy>
  <cp:revision>2</cp:revision>
  <cp:lastPrinted>2020-08-27T13:51:00Z</cp:lastPrinted>
  <dcterms:created xsi:type="dcterms:W3CDTF">2020-10-13T08:54:00Z</dcterms:created>
  <dcterms:modified xsi:type="dcterms:W3CDTF">2020-10-13T08:54:00Z</dcterms:modified>
</cp:coreProperties>
</file>